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20D" w:rsidRDefault="00F0120D" w:rsidP="00F1039D">
      <w:pPr>
        <w:shd w:val="clear" w:color="auto" w:fill="FFFFFF"/>
        <w:spacing w:after="0" w:line="397" w:lineRule="atLeast"/>
        <w:rPr>
          <w:rFonts w:ascii="Times New Roman" w:hAnsi="Times New Roman" w:cs="Times New Roman"/>
          <w:color w:val="222222"/>
          <w:sz w:val="24"/>
          <w:szCs w:val="24"/>
          <w:shd w:val="clear" w:color="auto" w:fill="FFFFFF"/>
        </w:rPr>
      </w:pPr>
    </w:p>
    <w:p w:rsidR="00F0120D" w:rsidRDefault="00F0120D" w:rsidP="00F1039D">
      <w:pPr>
        <w:shd w:val="clear" w:color="auto" w:fill="FFFFFF"/>
        <w:spacing w:after="0" w:line="397" w:lineRule="atLeast"/>
        <w:rPr>
          <w:rFonts w:ascii="Times New Roman" w:hAnsi="Times New Roman" w:cs="Times New Roman"/>
          <w:color w:val="222222"/>
          <w:sz w:val="24"/>
          <w:szCs w:val="24"/>
          <w:shd w:val="clear" w:color="auto" w:fill="FFFFFF"/>
        </w:rPr>
      </w:pPr>
    </w:p>
    <w:p w:rsidR="00F0120D" w:rsidRDefault="00F0120D" w:rsidP="00F1039D">
      <w:pPr>
        <w:shd w:val="clear" w:color="auto" w:fill="FFFFFF"/>
        <w:spacing w:after="0" w:line="397" w:lineRule="atLeast"/>
        <w:rPr>
          <w:rFonts w:ascii="Times New Roman" w:hAnsi="Times New Roman" w:cs="Times New Roman"/>
          <w:color w:val="222222"/>
          <w:sz w:val="24"/>
          <w:szCs w:val="24"/>
          <w:shd w:val="clear" w:color="auto" w:fill="FFFFFF"/>
        </w:rPr>
      </w:pPr>
    </w:p>
    <w:p w:rsidR="00F0120D" w:rsidRDefault="00F0120D" w:rsidP="00F1039D">
      <w:pPr>
        <w:shd w:val="clear" w:color="auto" w:fill="FFFFFF"/>
        <w:spacing w:after="0" w:line="397" w:lineRule="atLeast"/>
        <w:rPr>
          <w:rFonts w:ascii="Times New Roman" w:hAnsi="Times New Roman" w:cs="Times New Roman"/>
          <w:color w:val="222222"/>
          <w:sz w:val="24"/>
          <w:szCs w:val="24"/>
          <w:shd w:val="clear" w:color="auto" w:fill="FFFFFF"/>
        </w:rPr>
      </w:pPr>
    </w:p>
    <w:p w:rsidR="00F0120D" w:rsidRDefault="00F0120D" w:rsidP="00F1039D">
      <w:pPr>
        <w:shd w:val="clear" w:color="auto" w:fill="FFFFFF"/>
        <w:spacing w:after="0" w:line="397" w:lineRule="atLeast"/>
        <w:rPr>
          <w:rFonts w:ascii="Times New Roman" w:hAnsi="Times New Roman" w:cs="Times New Roman"/>
          <w:color w:val="222222"/>
          <w:sz w:val="24"/>
          <w:szCs w:val="24"/>
          <w:shd w:val="clear" w:color="auto" w:fill="FFFFFF"/>
        </w:rPr>
      </w:pPr>
    </w:p>
    <w:p w:rsidR="00F1039D" w:rsidRDefault="00F1039D" w:rsidP="00F1039D">
      <w:pPr>
        <w:shd w:val="clear" w:color="auto" w:fill="FFFFFF"/>
        <w:spacing w:after="0" w:line="397" w:lineRule="atLeast"/>
        <w:rPr>
          <w:rFonts w:ascii="Times New Roman" w:hAnsi="Times New Roman" w:cs="Times New Roman"/>
          <w:color w:val="222222"/>
          <w:sz w:val="24"/>
          <w:szCs w:val="24"/>
          <w:shd w:val="clear" w:color="auto" w:fill="FFFFFF"/>
        </w:rPr>
      </w:pPr>
    </w:p>
    <w:p w:rsidR="00F0120D" w:rsidRDefault="00F0120D" w:rsidP="00F1039D">
      <w:pPr>
        <w:shd w:val="clear" w:color="auto" w:fill="FFFFFF"/>
        <w:spacing w:after="0" w:line="397" w:lineRule="atLeast"/>
        <w:rPr>
          <w:rFonts w:ascii="Times New Roman" w:hAnsi="Times New Roman" w:cs="Times New Roman"/>
          <w:color w:val="222222"/>
          <w:sz w:val="24"/>
          <w:szCs w:val="24"/>
          <w:shd w:val="clear" w:color="auto" w:fill="FFFFFF"/>
        </w:rPr>
      </w:pPr>
    </w:p>
    <w:p w:rsidR="00F0120D" w:rsidRPr="00131FC0" w:rsidRDefault="00F0120D" w:rsidP="00F1039D">
      <w:pPr>
        <w:shd w:val="clear" w:color="auto" w:fill="FFFFFF"/>
        <w:spacing w:after="0" w:line="397" w:lineRule="atLeast"/>
        <w:rPr>
          <w:rFonts w:ascii="Times New Roman" w:hAnsi="Times New Roman" w:cs="Times New Roman"/>
          <w:color w:val="222222"/>
          <w:sz w:val="24"/>
          <w:szCs w:val="24"/>
          <w:shd w:val="clear" w:color="auto" w:fill="FFFFFF"/>
        </w:rPr>
      </w:pPr>
    </w:p>
    <w:p w:rsidR="00F0120D" w:rsidRPr="00131FC0" w:rsidRDefault="00F0120D" w:rsidP="00F1039D">
      <w:pPr>
        <w:shd w:val="clear" w:color="auto" w:fill="FFFFFF"/>
        <w:spacing w:after="0" w:line="397" w:lineRule="atLeast"/>
        <w:rPr>
          <w:rFonts w:ascii="Times New Roman" w:hAnsi="Times New Roman" w:cs="Times New Roman"/>
          <w:color w:val="222222"/>
          <w:sz w:val="24"/>
          <w:szCs w:val="24"/>
          <w:shd w:val="clear" w:color="auto" w:fill="FFFFFF"/>
        </w:rPr>
      </w:pPr>
    </w:p>
    <w:p w:rsidR="00F0120D" w:rsidRPr="00131FC0" w:rsidRDefault="00F0120D" w:rsidP="00F1039D">
      <w:pPr>
        <w:shd w:val="clear" w:color="auto" w:fill="FFFFFF"/>
        <w:spacing w:after="0" w:line="397" w:lineRule="atLeast"/>
        <w:jc w:val="center"/>
        <w:rPr>
          <w:rFonts w:ascii="Times New Roman" w:hAnsi="Times New Roman" w:cs="Times New Roman"/>
          <w:color w:val="222222"/>
          <w:sz w:val="24"/>
          <w:szCs w:val="24"/>
          <w:shd w:val="clear" w:color="auto" w:fill="FFFFFF"/>
        </w:rPr>
      </w:pPr>
    </w:p>
    <w:p w:rsidR="00131FC0" w:rsidRPr="009B0E82" w:rsidRDefault="00A51A3A" w:rsidP="00F1039D">
      <w:pPr>
        <w:spacing w:after="0" w:line="480" w:lineRule="auto"/>
        <w:ind w:firstLine="1440"/>
        <w:jc w:val="center"/>
        <w:rPr>
          <w:rFonts w:ascii="Times New Roman" w:hAnsi="Times New Roman" w:cs="Times New Roman"/>
          <w:color w:val="000000" w:themeColor="text1"/>
          <w:sz w:val="24"/>
          <w:szCs w:val="24"/>
        </w:rPr>
      </w:pPr>
      <w:r w:rsidRPr="009B0E82">
        <w:rPr>
          <w:rFonts w:ascii="Times New Roman" w:hAnsi="Times New Roman" w:cs="Times New Roman"/>
          <w:color w:val="000000" w:themeColor="text1"/>
          <w:sz w:val="24"/>
          <w:szCs w:val="24"/>
        </w:rPr>
        <w:t xml:space="preserve">Module 6 Assignment </w:t>
      </w:r>
      <w:r>
        <w:rPr>
          <w:rFonts w:ascii="Times New Roman" w:hAnsi="Times New Roman" w:cs="Times New Roman"/>
          <w:color w:val="000000" w:themeColor="text1"/>
          <w:sz w:val="24"/>
          <w:szCs w:val="24"/>
        </w:rPr>
        <w:t>2</w:t>
      </w:r>
    </w:p>
    <w:p w:rsidR="00131FC0" w:rsidRPr="009B0E82" w:rsidRDefault="00A51A3A" w:rsidP="00F1039D">
      <w:pPr>
        <w:spacing w:after="0" w:line="480" w:lineRule="auto"/>
        <w:ind w:firstLine="1440"/>
        <w:jc w:val="center"/>
        <w:rPr>
          <w:rFonts w:ascii="Times New Roman" w:hAnsi="Times New Roman" w:cs="Times New Roman"/>
          <w:color w:val="000000" w:themeColor="text1"/>
          <w:sz w:val="24"/>
          <w:szCs w:val="24"/>
        </w:rPr>
      </w:pPr>
      <w:r w:rsidRPr="009B0E82">
        <w:rPr>
          <w:rFonts w:ascii="Times New Roman" w:hAnsi="Times New Roman" w:cs="Times New Roman"/>
          <w:color w:val="000000" w:themeColor="text1"/>
          <w:sz w:val="24"/>
          <w:szCs w:val="24"/>
        </w:rPr>
        <w:t>Student Name</w:t>
      </w:r>
    </w:p>
    <w:p w:rsidR="00131FC0" w:rsidRPr="009B0E82" w:rsidRDefault="00A51A3A" w:rsidP="00F1039D">
      <w:pPr>
        <w:spacing w:after="0" w:line="480" w:lineRule="auto"/>
        <w:ind w:firstLine="1440"/>
        <w:jc w:val="center"/>
        <w:rPr>
          <w:rFonts w:ascii="Times New Roman" w:hAnsi="Times New Roman" w:cs="Times New Roman"/>
          <w:color w:val="000000" w:themeColor="text1"/>
          <w:sz w:val="24"/>
          <w:szCs w:val="24"/>
        </w:rPr>
      </w:pPr>
      <w:r w:rsidRPr="009B0E82">
        <w:rPr>
          <w:rFonts w:ascii="Times New Roman" w:hAnsi="Times New Roman" w:cs="Times New Roman"/>
          <w:color w:val="000000" w:themeColor="text1"/>
          <w:sz w:val="24"/>
          <w:szCs w:val="24"/>
        </w:rPr>
        <w:t>Institution Affiliation</w:t>
      </w:r>
    </w:p>
    <w:p w:rsidR="00131FC0" w:rsidRPr="009B0E82" w:rsidRDefault="00A51A3A" w:rsidP="00F1039D">
      <w:pPr>
        <w:spacing w:after="0" w:line="480" w:lineRule="auto"/>
        <w:ind w:firstLine="1440"/>
        <w:jc w:val="center"/>
        <w:rPr>
          <w:rFonts w:ascii="Times New Roman" w:hAnsi="Times New Roman" w:cs="Times New Roman"/>
          <w:color w:val="000000" w:themeColor="text1"/>
          <w:sz w:val="24"/>
          <w:szCs w:val="24"/>
        </w:rPr>
      </w:pPr>
      <w:r w:rsidRPr="009B0E82">
        <w:rPr>
          <w:rFonts w:ascii="Times New Roman" w:hAnsi="Times New Roman" w:cs="Times New Roman"/>
          <w:color w:val="000000" w:themeColor="text1"/>
          <w:sz w:val="24"/>
          <w:szCs w:val="24"/>
        </w:rPr>
        <w:t>Date</w:t>
      </w:r>
    </w:p>
    <w:p w:rsidR="00131FC0" w:rsidRPr="009B0E82" w:rsidRDefault="00131FC0" w:rsidP="00F1039D">
      <w:pPr>
        <w:spacing w:after="0"/>
        <w:jc w:val="center"/>
        <w:rPr>
          <w:rFonts w:ascii="Times New Roman" w:hAnsi="Times New Roman" w:cs="Times New Roman"/>
          <w:color w:val="000000" w:themeColor="text1"/>
          <w:sz w:val="24"/>
          <w:szCs w:val="24"/>
        </w:rPr>
      </w:pPr>
    </w:p>
    <w:p w:rsidR="00131FC0" w:rsidRPr="009B0E82" w:rsidRDefault="00131FC0" w:rsidP="00F1039D">
      <w:pPr>
        <w:pStyle w:val="NormalWeb"/>
        <w:shd w:val="clear" w:color="auto" w:fill="FFFFFF"/>
        <w:spacing w:before="0" w:beforeAutospacing="0" w:after="0" w:afterAutospacing="0"/>
        <w:jc w:val="center"/>
        <w:textAlignment w:val="baseline"/>
        <w:rPr>
          <w:rStyle w:val="lede"/>
          <w:color w:val="000000" w:themeColor="text1"/>
          <w:spacing w:val="30"/>
          <w:bdr w:val="none" w:sz="0" w:space="0" w:color="auto" w:frame="1"/>
        </w:rPr>
      </w:pPr>
    </w:p>
    <w:p w:rsidR="00131FC0" w:rsidRPr="009B0E82" w:rsidRDefault="00131FC0" w:rsidP="00F1039D">
      <w:pPr>
        <w:pStyle w:val="NormalWeb"/>
        <w:shd w:val="clear" w:color="auto" w:fill="FFFFFF"/>
        <w:spacing w:before="0" w:beforeAutospacing="0" w:after="0" w:afterAutospacing="0"/>
        <w:jc w:val="center"/>
        <w:textAlignment w:val="baseline"/>
        <w:rPr>
          <w:rStyle w:val="lede"/>
          <w:color w:val="000000" w:themeColor="text1"/>
          <w:spacing w:val="30"/>
          <w:bdr w:val="none" w:sz="0" w:space="0" w:color="auto" w:frame="1"/>
        </w:rPr>
      </w:pPr>
    </w:p>
    <w:p w:rsidR="00131FC0" w:rsidRPr="009B0E82" w:rsidRDefault="00131FC0" w:rsidP="00F1039D">
      <w:pPr>
        <w:pStyle w:val="NormalWeb"/>
        <w:shd w:val="clear" w:color="auto" w:fill="FFFFFF"/>
        <w:spacing w:before="0" w:beforeAutospacing="0" w:after="0" w:afterAutospacing="0"/>
        <w:jc w:val="center"/>
        <w:textAlignment w:val="baseline"/>
        <w:rPr>
          <w:rStyle w:val="lede"/>
          <w:color w:val="000000" w:themeColor="text1"/>
          <w:spacing w:val="30"/>
          <w:bdr w:val="none" w:sz="0" w:space="0" w:color="auto" w:frame="1"/>
        </w:rPr>
      </w:pPr>
    </w:p>
    <w:p w:rsidR="00131FC0" w:rsidRPr="009B0E82" w:rsidRDefault="00131FC0" w:rsidP="00F1039D">
      <w:pPr>
        <w:pStyle w:val="NormalWeb"/>
        <w:shd w:val="clear" w:color="auto" w:fill="FFFFFF"/>
        <w:spacing w:before="0" w:beforeAutospacing="0" w:after="0" w:afterAutospacing="0"/>
        <w:jc w:val="center"/>
        <w:textAlignment w:val="baseline"/>
        <w:rPr>
          <w:rStyle w:val="lede"/>
          <w:color w:val="000000" w:themeColor="text1"/>
          <w:spacing w:val="30"/>
          <w:bdr w:val="none" w:sz="0" w:space="0" w:color="auto" w:frame="1"/>
        </w:rPr>
      </w:pPr>
    </w:p>
    <w:p w:rsidR="00F0120D" w:rsidRPr="00131FC0" w:rsidRDefault="00F0120D" w:rsidP="00F1039D">
      <w:pPr>
        <w:shd w:val="clear" w:color="auto" w:fill="FFFFFF"/>
        <w:spacing w:after="0" w:line="397" w:lineRule="atLeast"/>
        <w:jc w:val="center"/>
        <w:rPr>
          <w:rFonts w:ascii="Times New Roman" w:hAnsi="Times New Roman" w:cs="Times New Roman"/>
          <w:color w:val="222222"/>
          <w:sz w:val="24"/>
          <w:szCs w:val="24"/>
          <w:shd w:val="clear" w:color="auto" w:fill="FFFFFF"/>
        </w:rPr>
      </w:pPr>
    </w:p>
    <w:p w:rsidR="00F0120D" w:rsidRPr="00131FC0" w:rsidRDefault="00F0120D" w:rsidP="00F1039D">
      <w:pPr>
        <w:shd w:val="clear" w:color="auto" w:fill="FFFFFF"/>
        <w:spacing w:after="0" w:line="397" w:lineRule="atLeast"/>
        <w:jc w:val="center"/>
        <w:rPr>
          <w:rFonts w:ascii="Times New Roman" w:hAnsi="Times New Roman" w:cs="Times New Roman"/>
          <w:color w:val="222222"/>
          <w:sz w:val="24"/>
          <w:szCs w:val="24"/>
          <w:shd w:val="clear" w:color="auto" w:fill="FFFFFF"/>
        </w:rPr>
      </w:pPr>
    </w:p>
    <w:p w:rsidR="00F0120D" w:rsidRPr="00131FC0" w:rsidRDefault="00F0120D" w:rsidP="00F1039D">
      <w:pPr>
        <w:shd w:val="clear" w:color="auto" w:fill="FFFFFF"/>
        <w:spacing w:after="0" w:line="397" w:lineRule="atLeast"/>
        <w:jc w:val="center"/>
        <w:rPr>
          <w:rFonts w:ascii="Times New Roman" w:hAnsi="Times New Roman" w:cs="Times New Roman"/>
          <w:color w:val="222222"/>
          <w:sz w:val="24"/>
          <w:szCs w:val="24"/>
          <w:shd w:val="clear" w:color="auto" w:fill="FFFFFF"/>
        </w:rPr>
      </w:pPr>
    </w:p>
    <w:p w:rsidR="00F0120D" w:rsidRPr="00131FC0" w:rsidRDefault="00F0120D" w:rsidP="00F1039D">
      <w:pPr>
        <w:shd w:val="clear" w:color="auto" w:fill="FFFFFF"/>
        <w:spacing w:after="0" w:line="397" w:lineRule="atLeast"/>
        <w:rPr>
          <w:rFonts w:ascii="Times New Roman" w:hAnsi="Times New Roman" w:cs="Times New Roman"/>
          <w:color w:val="222222"/>
          <w:sz w:val="24"/>
          <w:szCs w:val="24"/>
          <w:shd w:val="clear" w:color="auto" w:fill="FFFFFF"/>
        </w:rPr>
      </w:pPr>
    </w:p>
    <w:p w:rsidR="00F0120D" w:rsidRPr="00131FC0" w:rsidRDefault="00F0120D" w:rsidP="00F1039D">
      <w:pPr>
        <w:shd w:val="clear" w:color="auto" w:fill="FFFFFF"/>
        <w:spacing w:after="0" w:line="397" w:lineRule="atLeast"/>
        <w:rPr>
          <w:rFonts w:ascii="Times New Roman" w:hAnsi="Times New Roman" w:cs="Times New Roman"/>
          <w:color w:val="222222"/>
          <w:sz w:val="24"/>
          <w:szCs w:val="24"/>
          <w:shd w:val="clear" w:color="auto" w:fill="FFFFFF"/>
        </w:rPr>
      </w:pPr>
    </w:p>
    <w:p w:rsidR="00F0120D" w:rsidRPr="00131FC0" w:rsidRDefault="00F0120D" w:rsidP="00F1039D">
      <w:pPr>
        <w:shd w:val="clear" w:color="auto" w:fill="FFFFFF"/>
        <w:spacing w:after="0" w:line="397" w:lineRule="atLeast"/>
        <w:rPr>
          <w:rFonts w:ascii="Times New Roman" w:hAnsi="Times New Roman" w:cs="Times New Roman"/>
          <w:color w:val="222222"/>
          <w:sz w:val="24"/>
          <w:szCs w:val="24"/>
          <w:shd w:val="clear" w:color="auto" w:fill="FFFFFF"/>
        </w:rPr>
      </w:pPr>
    </w:p>
    <w:p w:rsidR="00F0120D" w:rsidRPr="00131FC0" w:rsidRDefault="00F0120D" w:rsidP="00F1039D">
      <w:pPr>
        <w:shd w:val="clear" w:color="auto" w:fill="FFFFFF"/>
        <w:spacing w:after="0" w:line="397" w:lineRule="atLeast"/>
        <w:rPr>
          <w:rFonts w:ascii="Times New Roman" w:hAnsi="Times New Roman" w:cs="Times New Roman"/>
          <w:color w:val="222222"/>
          <w:sz w:val="24"/>
          <w:szCs w:val="24"/>
          <w:shd w:val="clear" w:color="auto" w:fill="FFFFFF"/>
        </w:rPr>
      </w:pPr>
    </w:p>
    <w:p w:rsidR="00F0120D" w:rsidRDefault="00F0120D" w:rsidP="00F1039D">
      <w:pPr>
        <w:shd w:val="clear" w:color="auto" w:fill="FFFFFF"/>
        <w:spacing w:after="0" w:line="397" w:lineRule="atLeast"/>
        <w:rPr>
          <w:rFonts w:ascii="Times New Roman" w:hAnsi="Times New Roman" w:cs="Times New Roman"/>
          <w:color w:val="222222"/>
          <w:sz w:val="24"/>
          <w:szCs w:val="24"/>
          <w:shd w:val="clear" w:color="auto" w:fill="FFFFFF"/>
        </w:rPr>
      </w:pPr>
    </w:p>
    <w:p w:rsidR="00F1039D" w:rsidRDefault="00F1039D" w:rsidP="00F1039D">
      <w:pPr>
        <w:shd w:val="clear" w:color="auto" w:fill="FFFFFF"/>
        <w:spacing w:after="0" w:line="397" w:lineRule="atLeast"/>
        <w:jc w:val="center"/>
        <w:rPr>
          <w:rFonts w:ascii="Times New Roman" w:hAnsi="Times New Roman" w:cs="Times New Roman"/>
          <w:color w:val="222222"/>
          <w:sz w:val="24"/>
          <w:szCs w:val="24"/>
          <w:shd w:val="clear" w:color="auto" w:fill="FFFFFF"/>
        </w:rPr>
      </w:pPr>
    </w:p>
    <w:p w:rsidR="00F1039D" w:rsidRDefault="00F1039D" w:rsidP="00F1039D">
      <w:pPr>
        <w:shd w:val="clear" w:color="auto" w:fill="FFFFFF"/>
        <w:spacing w:after="0" w:line="397" w:lineRule="atLeast"/>
        <w:jc w:val="center"/>
        <w:rPr>
          <w:rFonts w:ascii="Times New Roman" w:hAnsi="Times New Roman" w:cs="Times New Roman"/>
          <w:color w:val="222222"/>
          <w:sz w:val="24"/>
          <w:szCs w:val="24"/>
          <w:shd w:val="clear" w:color="auto" w:fill="FFFFFF"/>
        </w:rPr>
      </w:pPr>
    </w:p>
    <w:p w:rsidR="00F1039D" w:rsidRDefault="00F1039D" w:rsidP="00F1039D">
      <w:pPr>
        <w:shd w:val="clear" w:color="auto" w:fill="FFFFFF"/>
        <w:spacing w:after="0" w:line="397" w:lineRule="atLeast"/>
        <w:jc w:val="center"/>
        <w:rPr>
          <w:rFonts w:ascii="Times New Roman" w:hAnsi="Times New Roman" w:cs="Times New Roman"/>
          <w:color w:val="222222"/>
          <w:sz w:val="24"/>
          <w:szCs w:val="24"/>
          <w:shd w:val="clear" w:color="auto" w:fill="FFFFFF"/>
        </w:rPr>
      </w:pPr>
    </w:p>
    <w:p w:rsidR="00F1039D" w:rsidRDefault="00F1039D" w:rsidP="00F1039D">
      <w:pPr>
        <w:shd w:val="clear" w:color="auto" w:fill="FFFFFF"/>
        <w:spacing w:after="0" w:line="397" w:lineRule="atLeast"/>
        <w:jc w:val="center"/>
        <w:rPr>
          <w:rFonts w:ascii="Times New Roman" w:hAnsi="Times New Roman" w:cs="Times New Roman"/>
          <w:color w:val="222222"/>
          <w:sz w:val="24"/>
          <w:szCs w:val="24"/>
          <w:shd w:val="clear" w:color="auto" w:fill="FFFFFF"/>
        </w:rPr>
      </w:pPr>
    </w:p>
    <w:p w:rsidR="00F1039D" w:rsidRDefault="00F1039D" w:rsidP="00F1039D">
      <w:pPr>
        <w:shd w:val="clear" w:color="auto" w:fill="FFFFFF"/>
        <w:spacing w:after="0" w:line="397" w:lineRule="atLeast"/>
        <w:jc w:val="center"/>
        <w:rPr>
          <w:rFonts w:ascii="Times New Roman" w:hAnsi="Times New Roman" w:cs="Times New Roman"/>
          <w:color w:val="222222"/>
          <w:sz w:val="24"/>
          <w:szCs w:val="24"/>
          <w:shd w:val="clear" w:color="auto" w:fill="FFFFFF"/>
        </w:rPr>
      </w:pPr>
    </w:p>
    <w:p w:rsidR="00F1039D" w:rsidRDefault="00F1039D" w:rsidP="00F1039D">
      <w:pPr>
        <w:shd w:val="clear" w:color="auto" w:fill="FFFFFF"/>
        <w:spacing w:after="0" w:line="397" w:lineRule="atLeast"/>
        <w:jc w:val="center"/>
        <w:rPr>
          <w:rFonts w:ascii="Times New Roman" w:hAnsi="Times New Roman" w:cs="Times New Roman"/>
          <w:color w:val="222222"/>
          <w:sz w:val="24"/>
          <w:szCs w:val="24"/>
          <w:shd w:val="clear" w:color="auto" w:fill="FFFFFF"/>
        </w:rPr>
      </w:pPr>
    </w:p>
    <w:p w:rsidR="00131FC0" w:rsidRPr="00131FC0" w:rsidRDefault="00A51A3A" w:rsidP="00F1039D">
      <w:pPr>
        <w:shd w:val="clear" w:color="auto" w:fill="FFFFFF"/>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Module 6 Assignment 2</w:t>
      </w:r>
    </w:p>
    <w:p w:rsidR="00D86DF7" w:rsidRPr="00131FC0" w:rsidRDefault="00A51A3A" w:rsidP="00F1039D">
      <w:pPr>
        <w:shd w:val="clear" w:color="auto" w:fill="FFFFFF"/>
        <w:spacing w:after="0" w:line="480" w:lineRule="auto"/>
        <w:ind w:firstLine="720"/>
        <w:rPr>
          <w:rFonts w:ascii="Times New Roman" w:hAnsi="Times New Roman" w:cs="Times New Roman"/>
          <w:color w:val="222222"/>
          <w:sz w:val="24"/>
          <w:szCs w:val="24"/>
          <w:shd w:val="clear" w:color="auto" w:fill="FFFFFF"/>
        </w:rPr>
      </w:pPr>
      <w:r w:rsidRPr="00131FC0">
        <w:rPr>
          <w:rFonts w:ascii="Times New Roman" w:hAnsi="Times New Roman" w:cs="Times New Roman"/>
          <w:color w:val="222222"/>
          <w:sz w:val="24"/>
          <w:szCs w:val="24"/>
          <w:shd w:val="clear" w:color="auto" w:fill="FFFFFF"/>
        </w:rPr>
        <w:t>Augmentative and alternative communication (AAC) involves the use of suppleme</w:t>
      </w:r>
      <w:r w:rsidR="00F1039D">
        <w:rPr>
          <w:rFonts w:ascii="Times New Roman" w:hAnsi="Times New Roman" w:cs="Times New Roman"/>
          <w:color w:val="222222"/>
          <w:sz w:val="24"/>
          <w:szCs w:val="24"/>
          <w:shd w:val="clear" w:color="auto" w:fill="FFFFFF"/>
        </w:rPr>
        <w:t>ntation methods that substitute</w:t>
      </w:r>
      <w:r w:rsidRPr="00131FC0">
        <w:rPr>
          <w:rFonts w:ascii="Times New Roman" w:hAnsi="Times New Roman" w:cs="Times New Roman"/>
          <w:color w:val="222222"/>
          <w:sz w:val="24"/>
          <w:szCs w:val="24"/>
          <w:shd w:val="clear" w:color="auto" w:fill="FFFFFF"/>
        </w:rPr>
        <w:t xml:space="preserve"> writing or speech for individuals who</w:t>
      </w:r>
      <w:r w:rsidRPr="00131FC0">
        <w:rPr>
          <w:rFonts w:ascii="Times New Roman" w:hAnsi="Times New Roman" w:cs="Times New Roman"/>
          <w:color w:val="222222"/>
          <w:sz w:val="24"/>
          <w:szCs w:val="24"/>
          <w:shd w:val="clear" w:color="auto" w:fill="FFFFFF"/>
        </w:rPr>
        <w:t xml:space="preserve"> are impaired in speaking or writing language</w:t>
      </w:r>
      <w:r w:rsidR="00131FC0" w:rsidRPr="00131FC0">
        <w:rPr>
          <w:rFonts w:ascii="Times New Roman" w:hAnsi="Times New Roman" w:cs="Times New Roman"/>
          <w:color w:val="222222"/>
          <w:sz w:val="24"/>
          <w:szCs w:val="24"/>
          <w:shd w:val="clear" w:color="auto" w:fill="FFFFFF"/>
        </w:rPr>
        <w:t xml:space="preserve"> (</w:t>
      </w:r>
      <w:r w:rsidR="00131FC0" w:rsidRPr="00131FC0">
        <w:rPr>
          <w:rFonts w:ascii="Times New Roman" w:hAnsi="Times New Roman" w:cs="Times New Roman"/>
          <w:color w:val="000000"/>
          <w:sz w:val="24"/>
          <w:szCs w:val="24"/>
          <w:shd w:val="clear" w:color="auto" w:fill="FFFFFF"/>
        </w:rPr>
        <w:t>Reed, 2018).</w:t>
      </w:r>
      <w:r w:rsidRPr="00131FC0">
        <w:rPr>
          <w:rFonts w:ascii="Times New Roman" w:hAnsi="Times New Roman" w:cs="Times New Roman"/>
          <w:color w:val="222222"/>
          <w:sz w:val="24"/>
          <w:szCs w:val="24"/>
          <w:shd w:val="clear" w:color="auto" w:fill="FFFFFF"/>
        </w:rPr>
        <w:t xml:space="preserve"> It comprises of various nonverbal techniques ranging from pictures, sign language to mobile apps and speech-generating devices (SGDs). Multiple barriers are linked to the use of AAC devices in the</w:t>
      </w:r>
      <w:r w:rsidRPr="00131FC0">
        <w:rPr>
          <w:rFonts w:ascii="Times New Roman" w:hAnsi="Times New Roman" w:cs="Times New Roman"/>
          <w:color w:val="222222"/>
          <w:sz w:val="24"/>
          <w:szCs w:val="24"/>
          <w:shd w:val="clear" w:color="auto" w:fill="FFFFFF"/>
        </w:rPr>
        <w:t xml:space="preserve"> learning process in classrooms. </w:t>
      </w:r>
    </w:p>
    <w:p w:rsidR="00F1039D" w:rsidRDefault="00A51A3A" w:rsidP="00F1039D">
      <w:pPr>
        <w:shd w:val="clear" w:color="auto" w:fill="FFFFFF"/>
        <w:spacing w:after="0" w:line="480" w:lineRule="auto"/>
        <w:ind w:firstLine="720"/>
        <w:rPr>
          <w:rFonts w:ascii="Times New Roman" w:hAnsi="Times New Roman" w:cs="Times New Roman"/>
          <w:color w:val="222222"/>
          <w:sz w:val="24"/>
          <w:szCs w:val="24"/>
          <w:shd w:val="clear" w:color="auto" w:fill="FFFFFF"/>
        </w:rPr>
      </w:pPr>
      <w:r w:rsidRPr="00131FC0">
        <w:rPr>
          <w:rFonts w:ascii="Times New Roman" w:hAnsi="Times New Roman" w:cs="Times New Roman"/>
          <w:color w:val="222222"/>
          <w:sz w:val="24"/>
          <w:szCs w:val="24"/>
          <w:shd w:val="clear" w:color="auto" w:fill="FFFFFF"/>
        </w:rPr>
        <w:t>The primary barrier that prevents AAC from being used in the classrooms is that the paraprofessionals do not possess enough knowledge and experience to communicate with students who use AAC in the class. Training of educat</w:t>
      </w:r>
      <w:r w:rsidRPr="00131FC0">
        <w:rPr>
          <w:rFonts w:ascii="Times New Roman" w:hAnsi="Times New Roman" w:cs="Times New Roman"/>
          <w:color w:val="222222"/>
          <w:sz w:val="24"/>
          <w:szCs w:val="24"/>
          <w:shd w:val="clear" w:color="auto" w:fill="FFFFFF"/>
        </w:rPr>
        <w:t>ors in the classroom setups on how to communicate with students is essential to enhance the excellent flow of communication. Another barrier is the lack of funding for the device</w:t>
      </w:r>
      <w:r w:rsidR="00F1039D">
        <w:rPr>
          <w:rFonts w:ascii="Times New Roman" w:hAnsi="Times New Roman" w:cs="Times New Roman"/>
          <w:color w:val="222222"/>
          <w:sz w:val="24"/>
          <w:szCs w:val="24"/>
          <w:shd w:val="clear" w:color="auto" w:fill="FFFFFF"/>
        </w:rPr>
        <w:t xml:space="preserve">s </w:t>
      </w:r>
      <w:r w:rsidR="00F1039D" w:rsidRPr="00131FC0">
        <w:rPr>
          <w:rFonts w:ascii="Times New Roman" w:hAnsi="Times New Roman" w:cs="Times New Roman"/>
          <w:color w:val="222222"/>
          <w:sz w:val="24"/>
          <w:szCs w:val="24"/>
          <w:shd w:val="clear" w:color="auto" w:fill="FFFFFF"/>
        </w:rPr>
        <w:t>(</w:t>
      </w:r>
      <w:r w:rsidR="00F1039D" w:rsidRPr="00131FC0">
        <w:rPr>
          <w:rFonts w:ascii="Times New Roman" w:hAnsi="Times New Roman" w:cs="Times New Roman"/>
          <w:color w:val="000000"/>
          <w:sz w:val="24"/>
          <w:szCs w:val="24"/>
          <w:shd w:val="clear" w:color="auto" w:fill="FFFFFF"/>
        </w:rPr>
        <w:t>Reed, 2018)</w:t>
      </w:r>
      <w:r w:rsidRPr="00131FC0">
        <w:rPr>
          <w:rFonts w:ascii="Times New Roman" w:hAnsi="Times New Roman" w:cs="Times New Roman"/>
          <w:color w:val="222222"/>
          <w:sz w:val="24"/>
          <w:szCs w:val="24"/>
          <w:shd w:val="clear" w:color="auto" w:fill="FFFFFF"/>
        </w:rPr>
        <w:t xml:space="preserve">. Financing of these devices is not easy, and it is time-consuming. In a set </w:t>
      </w:r>
      <w:r w:rsidRPr="00131FC0">
        <w:rPr>
          <w:rFonts w:ascii="Times New Roman" w:hAnsi="Times New Roman" w:cs="Times New Roman"/>
          <w:color w:val="222222"/>
          <w:sz w:val="24"/>
          <w:szCs w:val="24"/>
          <w:shd w:val="clear" w:color="auto" w:fill="FFFFFF"/>
        </w:rPr>
        <w:t xml:space="preserve">up where the school funds the tools, the students only use them at school. Thus, the students do not use the devices consistently, </w:t>
      </w:r>
      <w:r w:rsidR="00F0120D" w:rsidRPr="00131FC0">
        <w:rPr>
          <w:rFonts w:ascii="Times New Roman" w:hAnsi="Times New Roman" w:cs="Times New Roman"/>
          <w:color w:val="222222"/>
          <w:sz w:val="24"/>
          <w:szCs w:val="24"/>
          <w:shd w:val="clear" w:color="auto" w:fill="FFFFFF"/>
        </w:rPr>
        <w:t xml:space="preserve">and it becomes </w:t>
      </w:r>
      <w:r w:rsidRPr="00131FC0">
        <w:rPr>
          <w:rFonts w:ascii="Times New Roman" w:hAnsi="Times New Roman" w:cs="Times New Roman"/>
          <w:color w:val="222222"/>
          <w:sz w:val="24"/>
          <w:szCs w:val="24"/>
          <w:shd w:val="clear" w:color="auto" w:fill="FFFFFF"/>
        </w:rPr>
        <w:t xml:space="preserve">difficult </w:t>
      </w:r>
      <w:r w:rsidR="00F0120D" w:rsidRPr="00131FC0">
        <w:rPr>
          <w:rFonts w:ascii="Times New Roman" w:hAnsi="Times New Roman" w:cs="Times New Roman"/>
          <w:color w:val="222222"/>
          <w:sz w:val="24"/>
          <w:szCs w:val="24"/>
          <w:shd w:val="clear" w:color="auto" w:fill="FFFFFF"/>
        </w:rPr>
        <w:t xml:space="preserve">to </w:t>
      </w:r>
      <w:r w:rsidRPr="00131FC0">
        <w:rPr>
          <w:rFonts w:ascii="Times New Roman" w:hAnsi="Times New Roman" w:cs="Times New Roman"/>
          <w:color w:val="222222"/>
          <w:sz w:val="24"/>
          <w:szCs w:val="24"/>
          <w:shd w:val="clear" w:color="auto" w:fill="FFFFFF"/>
        </w:rPr>
        <w:t>us</w:t>
      </w:r>
      <w:r w:rsidR="00F0120D" w:rsidRPr="00131FC0">
        <w:rPr>
          <w:rFonts w:ascii="Times New Roman" w:hAnsi="Times New Roman" w:cs="Times New Roman"/>
          <w:color w:val="222222"/>
          <w:sz w:val="24"/>
          <w:szCs w:val="24"/>
          <w:shd w:val="clear" w:color="auto" w:fill="FFFFFF"/>
        </w:rPr>
        <w:t>e</w:t>
      </w:r>
      <w:r w:rsidRPr="00131FC0">
        <w:rPr>
          <w:rFonts w:ascii="Times New Roman" w:hAnsi="Times New Roman" w:cs="Times New Roman"/>
          <w:color w:val="222222"/>
          <w:sz w:val="24"/>
          <w:szCs w:val="24"/>
          <w:shd w:val="clear" w:color="auto" w:fill="FFFFFF"/>
        </w:rPr>
        <w:t xml:space="preserve">. Stigma is another significant barrier. </w:t>
      </w:r>
    </w:p>
    <w:p w:rsidR="00BB5034" w:rsidRPr="00131FC0" w:rsidRDefault="00F0120D" w:rsidP="00F1039D">
      <w:pPr>
        <w:shd w:val="clear" w:color="auto" w:fill="FFFFFF"/>
        <w:spacing w:after="0" w:line="480" w:lineRule="auto"/>
        <w:ind w:firstLine="720"/>
        <w:rPr>
          <w:rFonts w:ascii="Times New Roman" w:hAnsi="Times New Roman" w:cs="Times New Roman"/>
          <w:color w:val="222222"/>
          <w:sz w:val="24"/>
          <w:szCs w:val="24"/>
          <w:shd w:val="clear" w:color="auto" w:fill="FFFFFF"/>
        </w:rPr>
      </w:pPr>
      <w:r w:rsidRPr="00131FC0">
        <w:rPr>
          <w:rFonts w:ascii="Times New Roman" w:hAnsi="Times New Roman" w:cs="Times New Roman"/>
          <w:color w:val="222222"/>
          <w:sz w:val="24"/>
          <w:szCs w:val="24"/>
          <w:shd w:val="clear" w:color="auto" w:fill="FFFFFF"/>
        </w:rPr>
        <w:t>In a classroom where there is a mixture of students who have a speech disability and those who do not have, the school may not recommend the use of the device as the students</w:t>
      </w:r>
      <w:r w:rsidR="00F1039D">
        <w:rPr>
          <w:rFonts w:ascii="Times New Roman" w:hAnsi="Times New Roman" w:cs="Times New Roman"/>
          <w:color w:val="222222"/>
          <w:sz w:val="24"/>
          <w:szCs w:val="24"/>
          <w:shd w:val="clear" w:color="auto" w:fill="FFFFFF"/>
        </w:rPr>
        <w:t xml:space="preserve"> with disabilities will feel as if they are</w:t>
      </w:r>
      <w:r w:rsidRPr="00131FC0">
        <w:rPr>
          <w:rFonts w:ascii="Times New Roman" w:hAnsi="Times New Roman" w:cs="Times New Roman"/>
          <w:color w:val="222222"/>
          <w:sz w:val="24"/>
          <w:szCs w:val="24"/>
          <w:shd w:val="clear" w:color="auto" w:fill="FFFFFF"/>
        </w:rPr>
        <w:t xml:space="preserve"> disabled, and there will be disruption of socialization</w:t>
      </w:r>
      <w:r w:rsidR="00F1039D">
        <w:rPr>
          <w:rFonts w:ascii="Times New Roman" w:hAnsi="Times New Roman" w:cs="Times New Roman"/>
          <w:color w:val="222222"/>
          <w:sz w:val="24"/>
          <w:szCs w:val="24"/>
          <w:shd w:val="clear" w:color="auto" w:fill="FFFFFF"/>
        </w:rPr>
        <w:t xml:space="preserve"> </w:t>
      </w:r>
      <w:r w:rsidR="00F1039D" w:rsidRPr="00131FC0">
        <w:rPr>
          <w:rFonts w:ascii="Times New Roman" w:hAnsi="Times New Roman" w:cs="Times New Roman"/>
          <w:color w:val="222222"/>
          <w:sz w:val="24"/>
          <w:szCs w:val="24"/>
          <w:shd w:val="clear" w:color="auto" w:fill="FFFFFF"/>
        </w:rPr>
        <w:t>(</w:t>
      </w:r>
      <w:r w:rsidR="00F1039D" w:rsidRPr="00131FC0">
        <w:rPr>
          <w:rFonts w:ascii="Times New Roman" w:hAnsi="Times New Roman" w:cs="Times New Roman"/>
          <w:color w:val="000000"/>
          <w:sz w:val="24"/>
          <w:szCs w:val="24"/>
          <w:shd w:val="clear" w:color="auto" w:fill="FFFFFF"/>
        </w:rPr>
        <w:t>Reed, 2018)</w:t>
      </w:r>
      <w:r w:rsidRPr="00131FC0">
        <w:rPr>
          <w:rFonts w:ascii="Times New Roman" w:hAnsi="Times New Roman" w:cs="Times New Roman"/>
          <w:color w:val="222222"/>
          <w:sz w:val="24"/>
          <w:szCs w:val="24"/>
          <w:shd w:val="clear" w:color="auto" w:fill="FFFFFF"/>
        </w:rPr>
        <w:t>. Thus, students who have speech disabilities may separate themselves. Lack of home training on how to use the devices is also a barrier. When students are not trained to use the tools in-home setup, it will be challenging to maintain their consistency in communicating through the devices. This will contribute to a lack of usage in the classroom as the communication from these students may be ineffective.</w:t>
      </w:r>
    </w:p>
    <w:p w:rsidR="00D86DF7" w:rsidRPr="00131FC0" w:rsidRDefault="00D86DF7" w:rsidP="00F1039D">
      <w:pPr>
        <w:shd w:val="clear" w:color="auto" w:fill="FFFFFF"/>
        <w:spacing w:after="0" w:line="480" w:lineRule="auto"/>
        <w:ind w:firstLine="720"/>
        <w:rPr>
          <w:rFonts w:ascii="Times New Roman" w:hAnsi="Times New Roman" w:cs="Times New Roman"/>
          <w:color w:val="222222"/>
          <w:sz w:val="24"/>
          <w:szCs w:val="24"/>
          <w:shd w:val="clear" w:color="auto" w:fill="FFFFFF"/>
        </w:rPr>
      </w:pPr>
    </w:p>
    <w:p w:rsidR="00131FC0" w:rsidRPr="00131FC0" w:rsidRDefault="00131FC0" w:rsidP="00F1039D">
      <w:pPr>
        <w:spacing w:after="0"/>
        <w:rPr>
          <w:rFonts w:ascii="Times New Roman" w:hAnsi="Times New Roman" w:cs="Times New Roman"/>
          <w:sz w:val="24"/>
          <w:szCs w:val="24"/>
        </w:rPr>
      </w:pPr>
    </w:p>
    <w:p w:rsidR="00F0120D" w:rsidRPr="00131FC0" w:rsidRDefault="00A51A3A" w:rsidP="00F1039D">
      <w:pPr>
        <w:spacing w:after="0" w:line="480" w:lineRule="auto"/>
        <w:ind w:left="720" w:hanging="720"/>
        <w:jc w:val="center"/>
        <w:rPr>
          <w:rFonts w:ascii="Times New Roman" w:hAnsi="Times New Roman" w:cs="Times New Roman"/>
          <w:sz w:val="24"/>
          <w:szCs w:val="24"/>
        </w:rPr>
      </w:pPr>
      <w:r w:rsidRPr="00131FC0">
        <w:rPr>
          <w:rFonts w:ascii="Times New Roman" w:hAnsi="Times New Roman" w:cs="Times New Roman"/>
          <w:sz w:val="24"/>
          <w:szCs w:val="24"/>
        </w:rPr>
        <w:t>Reference</w:t>
      </w:r>
    </w:p>
    <w:p w:rsidR="00F0120D" w:rsidRPr="00131FC0" w:rsidRDefault="00A51A3A" w:rsidP="00F1039D">
      <w:pPr>
        <w:spacing w:after="0" w:line="480" w:lineRule="auto"/>
        <w:ind w:left="720" w:hanging="720"/>
        <w:rPr>
          <w:rFonts w:ascii="Times New Roman" w:hAnsi="Times New Roman" w:cs="Times New Roman"/>
          <w:sz w:val="24"/>
          <w:szCs w:val="24"/>
        </w:rPr>
      </w:pPr>
      <w:r w:rsidRPr="00131FC0">
        <w:rPr>
          <w:rFonts w:ascii="Times New Roman" w:hAnsi="Times New Roman" w:cs="Times New Roman"/>
          <w:color w:val="000000"/>
          <w:sz w:val="24"/>
          <w:szCs w:val="24"/>
          <w:shd w:val="clear" w:color="auto" w:fill="FFFFFF"/>
        </w:rPr>
        <w:t>Reed, V. (2018). </w:t>
      </w:r>
      <w:r w:rsidRPr="00131FC0">
        <w:rPr>
          <w:rFonts w:ascii="Times New Roman" w:hAnsi="Times New Roman" w:cs="Times New Roman"/>
          <w:i/>
          <w:iCs/>
          <w:color w:val="000000"/>
          <w:sz w:val="24"/>
          <w:szCs w:val="24"/>
          <w:shd w:val="clear" w:color="auto" w:fill="FFFFFF"/>
        </w:rPr>
        <w:t>An Introduction to Children with Language Disorders</w:t>
      </w:r>
      <w:r w:rsidRPr="00131FC0">
        <w:rPr>
          <w:rFonts w:ascii="Times New Roman" w:hAnsi="Times New Roman" w:cs="Times New Roman"/>
          <w:color w:val="000000"/>
          <w:sz w:val="24"/>
          <w:szCs w:val="24"/>
          <w:shd w:val="clear" w:color="auto" w:fill="FFFFFF"/>
        </w:rPr>
        <w:t> (5th ed.). Boston: Pearson Education, Inc.</w:t>
      </w:r>
      <w:bookmarkStart w:id="0" w:name="_GoBack"/>
      <w:bookmarkEnd w:id="0"/>
    </w:p>
    <w:sectPr w:rsidR="00F0120D" w:rsidRPr="00131FC0" w:rsidSect="00131F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1A3A" w:rsidRDefault="00A51A3A" w:rsidP="00D4389D">
      <w:pPr>
        <w:spacing w:after="0" w:line="240" w:lineRule="auto"/>
      </w:pPr>
      <w:r>
        <w:separator/>
      </w:r>
    </w:p>
  </w:endnote>
  <w:endnote w:type="continuationSeparator" w:id="1">
    <w:p w:rsidR="00A51A3A" w:rsidRDefault="00A51A3A" w:rsidP="00D438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1A3A" w:rsidRDefault="00A51A3A" w:rsidP="00D4389D">
      <w:pPr>
        <w:spacing w:after="0" w:line="240" w:lineRule="auto"/>
      </w:pPr>
      <w:r>
        <w:separator/>
      </w:r>
    </w:p>
  </w:footnote>
  <w:footnote w:type="continuationSeparator" w:id="1">
    <w:p w:rsidR="00A51A3A" w:rsidRDefault="00A51A3A" w:rsidP="00D438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FC0" w:rsidRPr="00131FC0" w:rsidRDefault="00A51A3A" w:rsidP="00131FC0">
    <w:pPr>
      <w:pStyle w:val="Header"/>
      <w:rPr>
        <w:rFonts w:ascii="Times New Roman" w:hAnsi="Times New Roman" w:cs="Times New Roman"/>
        <w:sz w:val="24"/>
        <w:szCs w:val="24"/>
      </w:rPr>
    </w:pPr>
    <w:r w:rsidRPr="00131FC0">
      <w:rPr>
        <w:rFonts w:ascii="Times New Roman" w:hAnsi="Times New Roman" w:cs="Times New Roman"/>
        <w:sz w:val="24"/>
        <w:szCs w:val="24"/>
      </w:rPr>
      <w:t>MODULE 6 ASSIGNMENT 2</w:t>
    </w:r>
    <w:sdt>
      <w:sdtPr>
        <w:rPr>
          <w:rFonts w:ascii="Times New Roman" w:hAnsi="Times New Roman" w:cs="Times New Roman"/>
          <w:sz w:val="24"/>
          <w:szCs w:val="24"/>
        </w:rPr>
        <w:id w:val="667987651"/>
        <w:docPartObj>
          <w:docPartGallery w:val="Page Numbers (Top of Page)"/>
          <w:docPartUnique/>
        </w:docPartObj>
      </w:sdtPr>
      <w:sdtEndPr>
        <w:rPr>
          <w:noProof/>
        </w:rPr>
      </w:sdtEndPr>
      <w:sdtContent>
        <w:r w:rsidR="00F1039D">
          <w:rPr>
            <w:rFonts w:ascii="Times New Roman" w:hAnsi="Times New Roman" w:cs="Times New Roman"/>
            <w:sz w:val="24"/>
            <w:szCs w:val="24"/>
          </w:rPr>
          <w:t xml:space="preserve">                                                                                                </w:t>
        </w:r>
        <w:r w:rsidR="00D4389D" w:rsidRPr="00131FC0">
          <w:rPr>
            <w:rFonts w:ascii="Times New Roman" w:hAnsi="Times New Roman" w:cs="Times New Roman"/>
            <w:sz w:val="24"/>
            <w:szCs w:val="24"/>
          </w:rPr>
          <w:fldChar w:fldCharType="begin"/>
        </w:r>
        <w:r w:rsidRPr="00131FC0">
          <w:rPr>
            <w:rFonts w:ascii="Times New Roman" w:hAnsi="Times New Roman" w:cs="Times New Roman"/>
            <w:sz w:val="24"/>
            <w:szCs w:val="24"/>
          </w:rPr>
          <w:instrText xml:space="preserve"> PAGE   \* MERGEFORMAT </w:instrText>
        </w:r>
        <w:r w:rsidR="00D4389D" w:rsidRPr="00131FC0">
          <w:rPr>
            <w:rFonts w:ascii="Times New Roman" w:hAnsi="Times New Roman" w:cs="Times New Roman"/>
            <w:sz w:val="24"/>
            <w:szCs w:val="24"/>
          </w:rPr>
          <w:fldChar w:fldCharType="separate"/>
        </w:r>
        <w:r w:rsidR="00F1039D">
          <w:rPr>
            <w:rFonts w:ascii="Times New Roman" w:hAnsi="Times New Roman" w:cs="Times New Roman"/>
            <w:noProof/>
            <w:sz w:val="24"/>
            <w:szCs w:val="24"/>
          </w:rPr>
          <w:t>3</w:t>
        </w:r>
        <w:r w:rsidR="00D4389D" w:rsidRPr="00131FC0">
          <w:rPr>
            <w:rFonts w:ascii="Times New Roman" w:hAnsi="Times New Roman" w:cs="Times New Roman"/>
            <w:noProof/>
            <w:sz w:val="24"/>
            <w:szCs w:val="24"/>
          </w:rPr>
          <w:fldChar w:fldCharType="end"/>
        </w:r>
      </w:sdtContent>
    </w:sdt>
  </w:p>
  <w:p w:rsidR="00131FC0" w:rsidRDefault="00131FC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FC0" w:rsidRPr="00131FC0" w:rsidRDefault="00A51A3A" w:rsidP="00131FC0">
    <w:pPr>
      <w:pStyle w:val="Header"/>
      <w:rPr>
        <w:rFonts w:ascii="Times New Roman" w:hAnsi="Times New Roman" w:cs="Times New Roman"/>
        <w:sz w:val="24"/>
        <w:szCs w:val="24"/>
      </w:rPr>
    </w:pPr>
    <w:r w:rsidRPr="00131FC0">
      <w:rPr>
        <w:rFonts w:ascii="Times New Roman" w:hAnsi="Times New Roman" w:cs="Times New Roman"/>
        <w:sz w:val="24"/>
        <w:szCs w:val="24"/>
      </w:rPr>
      <w:t>Running head: MODULE 6 ASSIGNMENT 2</w:t>
    </w:r>
    <w:sdt>
      <w:sdtPr>
        <w:rPr>
          <w:rFonts w:ascii="Times New Roman" w:hAnsi="Times New Roman" w:cs="Times New Roman"/>
          <w:sz w:val="24"/>
          <w:szCs w:val="24"/>
        </w:rPr>
        <w:id w:val="-1335531479"/>
        <w:docPartObj>
          <w:docPartGallery w:val="Page Numbers (Top of Page)"/>
          <w:docPartUnique/>
        </w:docPartObj>
      </w:sdtPr>
      <w:sdtEndPr>
        <w:rPr>
          <w:noProof/>
        </w:rPr>
      </w:sdtEndPr>
      <w:sdtContent>
        <w:r w:rsidR="00F1039D">
          <w:rPr>
            <w:rFonts w:ascii="Times New Roman" w:hAnsi="Times New Roman" w:cs="Times New Roman"/>
            <w:sz w:val="24"/>
            <w:szCs w:val="24"/>
          </w:rPr>
          <w:t xml:space="preserve">                                                                    </w:t>
        </w:r>
        <w:r w:rsidR="00D4389D" w:rsidRPr="00131FC0">
          <w:rPr>
            <w:rFonts w:ascii="Times New Roman" w:hAnsi="Times New Roman" w:cs="Times New Roman"/>
            <w:sz w:val="24"/>
            <w:szCs w:val="24"/>
          </w:rPr>
          <w:fldChar w:fldCharType="begin"/>
        </w:r>
        <w:r w:rsidRPr="00131FC0">
          <w:rPr>
            <w:rFonts w:ascii="Times New Roman" w:hAnsi="Times New Roman" w:cs="Times New Roman"/>
            <w:sz w:val="24"/>
            <w:szCs w:val="24"/>
          </w:rPr>
          <w:instrText xml:space="preserve"> PAGE   \* MERGEFORMAT </w:instrText>
        </w:r>
        <w:r w:rsidR="00D4389D" w:rsidRPr="00131FC0">
          <w:rPr>
            <w:rFonts w:ascii="Times New Roman" w:hAnsi="Times New Roman" w:cs="Times New Roman"/>
            <w:sz w:val="24"/>
            <w:szCs w:val="24"/>
          </w:rPr>
          <w:fldChar w:fldCharType="separate"/>
        </w:r>
        <w:r w:rsidR="00F1039D">
          <w:rPr>
            <w:rFonts w:ascii="Times New Roman" w:hAnsi="Times New Roman" w:cs="Times New Roman"/>
            <w:noProof/>
            <w:sz w:val="24"/>
            <w:szCs w:val="24"/>
          </w:rPr>
          <w:t>1</w:t>
        </w:r>
        <w:r w:rsidR="00D4389D" w:rsidRPr="00131FC0">
          <w:rPr>
            <w:rFonts w:ascii="Times New Roman" w:hAnsi="Times New Roman" w:cs="Times New Roman"/>
            <w:noProof/>
            <w:sz w:val="24"/>
            <w:szCs w:val="24"/>
          </w:rPr>
          <w:fldChar w:fldCharType="end"/>
        </w:r>
      </w:sdtContent>
    </w:sdt>
  </w:p>
  <w:p w:rsidR="00131FC0" w:rsidRDefault="00131FC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163EC"/>
    <w:multiLevelType w:val="multilevel"/>
    <w:tmpl w:val="31B8E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86DF7"/>
    <w:rsid w:val="00131FC0"/>
    <w:rsid w:val="00485E8A"/>
    <w:rsid w:val="009B0E82"/>
    <w:rsid w:val="00A51A3A"/>
    <w:rsid w:val="00BB5034"/>
    <w:rsid w:val="00D4389D"/>
    <w:rsid w:val="00D86DF7"/>
    <w:rsid w:val="00F0120D"/>
    <w:rsid w:val="00F103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8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6DF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86DF7"/>
    <w:rPr>
      <w:b/>
      <w:bCs/>
    </w:rPr>
  </w:style>
  <w:style w:type="character" w:customStyle="1" w:styleId="lede">
    <w:name w:val="lede"/>
    <w:basedOn w:val="DefaultParagraphFont"/>
    <w:rsid w:val="00131FC0"/>
  </w:style>
  <w:style w:type="paragraph" w:styleId="Header">
    <w:name w:val="header"/>
    <w:basedOn w:val="Normal"/>
    <w:link w:val="HeaderChar"/>
    <w:uiPriority w:val="99"/>
    <w:unhideWhenUsed/>
    <w:rsid w:val="00131F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FC0"/>
  </w:style>
  <w:style w:type="paragraph" w:styleId="Footer">
    <w:name w:val="footer"/>
    <w:basedOn w:val="Normal"/>
    <w:link w:val="FooterChar"/>
    <w:uiPriority w:val="99"/>
    <w:unhideWhenUsed/>
    <w:rsid w:val="00131F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FC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2020-02-19T11:39:00Z</dcterms:created>
  <dcterms:modified xsi:type="dcterms:W3CDTF">2020-02-19T11:39:00Z</dcterms:modified>
</cp:coreProperties>
</file>